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6237"/>
      </w:tblGrid>
      <w:tr w:rsidR="00BB6289" w:rsidRPr="00BB6289" w14:paraId="37587A46" w14:textId="46EC7170" w:rsidTr="00BB6289">
        <w:tc>
          <w:tcPr>
            <w:tcW w:w="2415" w:type="dxa"/>
          </w:tcPr>
          <w:p w14:paraId="5ACE4C78" w14:textId="77777777" w:rsidR="00BB6289" w:rsidRPr="00BB6289" w:rsidRDefault="00BB6289" w:rsidP="004524C9">
            <w:pPr>
              <w:rPr>
                <w:rFonts w:ascii="NewsGotT" w:eastAsia="Arial" w:hAnsi="NewsGotT" w:cs="Arial"/>
                <w:b/>
                <w:color w:val="C00000"/>
                <w:sz w:val="24"/>
                <w:szCs w:val="24"/>
              </w:rPr>
            </w:pPr>
            <w:r w:rsidRPr="00BB6289">
              <w:rPr>
                <w:rFonts w:ascii="NewsGotT" w:eastAsia="Arial" w:hAnsi="NewsGotT" w:cs="Arial"/>
                <w:b/>
                <w:noProof/>
                <w:color w:val="C00000"/>
                <w:sz w:val="24"/>
                <w:szCs w:val="24"/>
              </w:rPr>
              <w:drawing>
                <wp:inline distT="0" distB="0" distL="0" distR="0" wp14:anchorId="5857B1BC" wp14:editId="374A5F20">
                  <wp:extent cx="997238" cy="720000"/>
                  <wp:effectExtent l="0" t="0" r="0" b="444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238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47A985F8" w14:textId="77777777" w:rsidR="00BB6289" w:rsidRPr="00D43726" w:rsidRDefault="00BB6289" w:rsidP="00734F79">
            <w:pPr>
              <w:spacing w:after="160"/>
              <w:rPr>
                <w:rFonts w:ascii="NewsGotT" w:eastAsia="Arial" w:hAnsi="NewsGotT" w:cs="Arial"/>
                <w:b/>
                <w:color w:val="auto"/>
                <w:sz w:val="28"/>
                <w:szCs w:val="28"/>
              </w:rPr>
            </w:pPr>
          </w:p>
          <w:p w14:paraId="23464015" w14:textId="077F2825" w:rsidR="00BB6289" w:rsidRPr="00D43726" w:rsidRDefault="00BB6289" w:rsidP="006B787E">
            <w:pPr>
              <w:spacing w:after="160"/>
              <w:jc w:val="center"/>
              <w:rPr>
                <w:rFonts w:ascii="NewsGotT" w:eastAsia="Arial" w:hAnsi="NewsGotT" w:cs="Arial"/>
                <w:b/>
                <w:color w:val="auto"/>
                <w:sz w:val="28"/>
                <w:szCs w:val="28"/>
              </w:rPr>
            </w:pPr>
            <w:r w:rsidRPr="00D43726">
              <w:rPr>
                <w:rFonts w:ascii="NewsGotT" w:eastAsia="Arial" w:hAnsi="NewsGotT" w:cs="Arial"/>
                <w:b/>
                <w:color w:val="auto"/>
                <w:sz w:val="28"/>
                <w:szCs w:val="28"/>
              </w:rPr>
              <w:t xml:space="preserve">Mestrado </w:t>
            </w:r>
            <w:r w:rsidR="00D43726">
              <w:rPr>
                <w:rFonts w:ascii="NewsGotT" w:eastAsia="Arial" w:hAnsi="NewsGotT" w:cs="Arial"/>
                <w:b/>
                <w:color w:val="auto"/>
                <w:sz w:val="28"/>
                <w:szCs w:val="28"/>
              </w:rPr>
              <w:t>em Design de P</w:t>
            </w:r>
            <w:r w:rsidR="006B787E" w:rsidRPr="00D43726">
              <w:rPr>
                <w:rFonts w:ascii="NewsGotT" w:eastAsia="Arial" w:hAnsi="NewsGotT" w:cs="Arial"/>
                <w:b/>
                <w:color w:val="auto"/>
                <w:sz w:val="28"/>
                <w:szCs w:val="28"/>
              </w:rPr>
              <w:t>roduto e Serviços</w:t>
            </w:r>
            <w:r w:rsidRPr="00D43726">
              <w:rPr>
                <w:rFonts w:ascii="NewsGotT" w:eastAsia="Arial" w:hAnsi="NewsGotT" w:cs="Arial"/>
                <w:b/>
                <w:color w:val="auto"/>
                <w:sz w:val="28"/>
                <w:szCs w:val="28"/>
              </w:rPr>
              <w:t xml:space="preserve"> da EAAD</w:t>
            </w:r>
          </w:p>
          <w:p w14:paraId="59152D7C" w14:textId="074402D6" w:rsidR="00BB6289" w:rsidRPr="00D43726" w:rsidRDefault="00BB6289" w:rsidP="00C9029F">
            <w:pPr>
              <w:ind w:right="40"/>
              <w:jc w:val="center"/>
              <w:rPr>
                <w:rFonts w:ascii="NewsGotT" w:eastAsia="Arial" w:hAnsi="NewsGotT" w:cs="Arial"/>
                <w:b/>
                <w:color w:val="auto"/>
                <w:sz w:val="24"/>
                <w:szCs w:val="24"/>
              </w:rPr>
            </w:pPr>
            <w:r w:rsidRPr="00D43726">
              <w:rPr>
                <w:rFonts w:ascii="NewsGotT" w:eastAsia="Arial" w:hAnsi="NewsGotT" w:cs="Arial"/>
                <w:b/>
                <w:color w:val="auto"/>
                <w:sz w:val="24"/>
                <w:szCs w:val="24"/>
              </w:rPr>
              <w:t>Lista de Orientadores elegíveis</w:t>
            </w:r>
          </w:p>
          <w:p w14:paraId="552397F6" w14:textId="119CFC33" w:rsidR="00BB6289" w:rsidRPr="00D43726" w:rsidRDefault="00BB6289" w:rsidP="00C9029F">
            <w:pPr>
              <w:ind w:right="40"/>
              <w:jc w:val="center"/>
              <w:rPr>
                <w:rFonts w:ascii="NewsGotT" w:eastAsia="Arial" w:hAnsi="NewsGotT" w:cs="Arial"/>
                <w:b/>
                <w:color w:val="auto"/>
                <w:sz w:val="24"/>
                <w:szCs w:val="24"/>
              </w:rPr>
            </w:pPr>
            <w:r w:rsidRPr="00D43726">
              <w:rPr>
                <w:rFonts w:ascii="NewsGotT" w:eastAsia="Arial" w:hAnsi="NewsGotT" w:cs="Arial"/>
                <w:b/>
                <w:color w:val="auto"/>
                <w:sz w:val="24"/>
                <w:szCs w:val="24"/>
              </w:rPr>
              <w:t>Ano Letivo 202</w:t>
            </w:r>
            <w:r w:rsidR="004779B4">
              <w:rPr>
                <w:rFonts w:ascii="NewsGotT" w:eastAsia="Arial" w:hAnsi="NewsGotT" w:cs="Arial"/>
                <w:b/>
                <w:color w:val="auto"/>
                <w:sz w:val="24"/>
                <w:szCs w:val="24"/>
              </w:rPr>
              <w:t>6</w:t>
            </w:r>
            <w:r w:rsidRPr="00D43726">
              <w:rPr>
                <w:rFonts w:ascii="NewsGotT" w:eastAsia="Arial" w:hAnsi="NewsGotT" w:cs="Arial"/>
                <w:b/>
                <w:color w:val="auto"/>
                <w:sz w:val="24"/>
                <w:szCs w:val="24"/>
              </w:rPr>
              <w:t>/202</w:t>
            </w:r>
            <w:r w:rsidR="004779B4">
              <w:rPr>
                <w:rFonts w:ascii="NewsGotT" w:eastAsia="Arial" w:hAnsi="NewsGotT" w:cs="Arial"/>
                <w:b/>
                <w:color w:val="auto"/>
                <w:sz w:val="24"/>
                <w:szCs w:val="24"/>
              </w:rPr>
              <w:t>7</w:t>
            </w:r>
          </w:p>
          <w:p w14:paraId="77C8AF60" w14:textId="12AB6A8E" w:rsidR="00BB6289" w:rsidRPr="00BB6289" w:rsidRDefault="00BB6289" w:rsidP="00BB6289">
            <w:pPr>
              <w:spacing w:after="120"/>
              <w:ind w:right="1157"/>
              <w:jc w:val="center"/>
              <w:rPr>
                <w:rFonts w:ascii="NewsGotT" w:eastAsia="Arial" w:hAnsi="NewsGotT" w:cs="Arial"/>
                <w:b/>
                <w:color w:val="C00000"/>
                <w:sz w:val="24"/>
                <w:szCs w:val="24"/>
              </w:rPr>
            </w:pPr>
          </w:p>
        </w:tc>
      </w:tr>
    </w:tbl>
    <w:tbl>
      <w:tblPr>
        <w:tblStyle w:val="TabelaSimples4"/>
        <w:tblW w:w="7443" w:type="dxa"/>
        <w:jc w:val="center"/>
        <w:tblLook w:val="04A0" w:firstRow="1" w:lastRow="0" w:firstColumn="1" w:lastColumn="0" w:noHBand="0" w:noVBand="1"/>
      </w:tblPr>
      <w:tblGrid>
        <w:gridCol w:w="5103"/>
        <w:gridCol w:w="2340"/>
      </w:tblGrid>
      <w:tr w:rsidR="00AB2091" w:rsidRPr="0086010D" w14:paraId="1237D6EC" w14:textId="77777777" w:rsidTr="008601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5588CFB9" w14:textId="1A9C80C0" w:rsidR="00AB2091" w:rsidRPr="0086010D" w:rsidRDefault="00AB2091">
            <w:pPr>
              <w:rPr>
                <w:rFonts w:ascii="NewsGotT" w:hAnsi="NewsGotT"/>
              </w:rPr>
            </w:pPr>
            <w:r w:rsidRPr="0086010D">
              <w:rPr>
                <w:rFonts w:ascii="NewsGotT" w:hAnsi="NewsGotT"/>
              </w:rPr>
              <w:t>Docentes EAAD</w:t>
            </w:r>
          </w:p>
        </w:tc>
        <w:tc>
          <w:tcPr>
            <w:tcW w:w="2340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C95C5AB" w14:textId="49B01539" w:rsidR="00AB2091" w:rsidRPr="0086010D" w:rsidRDefault="00AB20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Área Científica</w:t>
            </w:r>
          </w:p>
        </w:tc>
      </w:tr>
      <w:tr w:rsidR="00AB2091" w:rsidRPr="0086010D" w14:paraId="1AD24D05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8" w:space="0" w:color="808080" w:themeColor="background1" w:themeShade="80"/>
            </w:tcBorders>
            <w:vAlign w:val="center"/>
          </w:tcPr>
          <w:p w14:paraId="033CC8B2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Álvaro Miguel Céu Gramaxo Oliveira Sampaio</w:t>
            </w:r>
          </w:p>
        </w:tc>
        <w:tc>
          <w:tcPr>
            <w:tcW w:w="2340" w:type="dxa"/>
            <w:tcBorders>
              <w:top w:val="single" w:sz="8" w:space="0" w:color="808080" w:themeColor="background1" w:themeShade="80"/>
            </w:tcBorders>
            <w:vAlign w:val="center"/>
          </w:tcPr>
          <w:p w14:paraId="4DEC078A" w14:textId="77777777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Design</w:t>
            </w:r>
          </w:p>
        </w:tc>
      </w:tr>
      <w:tr w:rsidR="00AB2091" w:rsidRPr="0086010D" w14:paraId="136D58CF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10E17AFB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Ana Luísa Jardim Martins Rodrigues</w:t>
            </w:r>
          </w:p>
        </w:tc>
        <w:tc>
          <w:tcPr>
            <w:tcW w:w="2340" w:type="dxa"/>
            <w:vAlign w:val="center"/>
          </w:tcPr>
          <w:p w14:paraId="3537B192" w14:textId="77777777" w:rsidR="00AB2091" w:rsidRPr="0086010D" w:rsidRDefault="00AB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6D59997C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64F4C940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André Moura Leitão Cerejeira Fontes</w:t>
            </w:r>
          </w:p>
        </w:tc>
        <w:tc>
          <w:tcPr>
            <w:tcW w:w="2340" w:type="dxa"/>
            <w:vAlign w:val="center"/>
          </w:tcPr>
          <w:p w14:paraId="1DD9841A" w14:textId="77777777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C9029F" w:rsidRPr="0086010D" w14:paraId="2DEEDA36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7B84BC1A" w14:textId="0A640F04" w:rsidR="00C9029F" w:rsidRPr="0086010D" w:rsidRDefault="0086010D">
            <w:pPr>
              <w:rPr>
                <w:rFonts w:ascii="NewsGotT" w:eastAsia="Arial" w:hAnsi="NewsGotT" w:cs="Arial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Andreia Sofia Oliveira Garcia</w:t>
            </w:r>
          </w:p>
        </w:tc>
        <w:tc>
          <w:tcPr>
            <w:tcW w:w="2340" w:type="dxa"/>
            <w:vAlign w:val="center"/>
          </w:tcPr>
          <w:p w14:paraId="2E3121EA" w14:textId="23846054" w:rsidR="00C9029F" w:rsidRPr="0086010D" w:rsidRDefault="00C902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eastAsia="Arial" w:hAnsi="NewsGotT" w:cs="Arial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4A640744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216217F8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António Bernardo Mendes Seiça Providência Santarém</w:t>
            </w:r>
          </w:p>
        </w:tc>
        <w:tc>
          <w:tcPr>
            <w:tcW w:w="2340" w:type="dxa"/>
            <w:vAlign w:val="center"/>
          </w:tcPr>
          <w:p w14:paraId="4B3E4A8D" w14:textId="77777777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Design</w:t>
            </w:r>
          </w:p>
        </w:tc>
      </w:tr>
      <w:tr w:rsidR="00AB2091" w:rsidRPr="0086010D" w14:paraId="322E3372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7A77971D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Bruno Acácio Ferreira Figueiredo</w:t>
            </w:r>
          </w:p>
        </w:tc>
        <w:tc>
          <w:tcPr>
            <w:tcW w:w="2340" w:type="dxa"/>
            <w:vAlign w:val="center"/>
          </w:tcPr>
          <w:p w14:paraId="58ED2473" w14:textId="77777777" w:rsidR="00AB2091" w:rsidRPr="0086010D" w:rsidRDefault="00AB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4614C92D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317866D2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Carla Marques Barros Cruz</w:t>
            </w:r>
          </w:p>
        </w:tc>
        <w:tc>
          <w:tcPr>
            <w:tcW w:w="2340" w:type="dxa"/>
            <w:vAlign w:val="center"/>
          </w:tcPr>
          <w:p w14:paraId="730D47EC" w14:textId="77777777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Artes Visuais</w:t>
            </w:r>
          </w:p>
        </w:tc>
      </w:tr>
      <w:tr w:rsidR="00AB2091" w:rsidRPr="0086010D" w14:paraId="3ED3A0F3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267692A0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Carlos Alberto Maia Dominguez</w:t>
            </w:r>
          </w:p>
        </w:tc>
        <w:tc>
          <w:tcPr>
            <w:tcW w:w="2340" w:type="dxa"/>
            <w:vAlign w:val="center"/>
          </w:tcPr>
          <w:p w14:paraId="2DE3BE59" w14:textId="77777777" w:rsidR="00AB2091" w:rsidRPr="0086010D" w:rsidRDefault="00AB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0C8AA430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57D253DB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Cidália Maria Ferreira da Silva</w:t>
            </w:r>
          </w:p>
        </w:tc>
        <w:tc>
          <w:tcPr>
            <w:tcW w:w="2340" w:type="dxa"/>
            <w:vAlign w:val="center"/>
          </w:tcPr>
          <w:p w14:paraId="3AE7E0A2" w14:textId="77777777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3B1A61D5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3DC98E31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Eduardo Jorge Cabral Santos Fernandes</w:t>
            </w:r>
          </w:p>
        </w:tc>
        <w:tc>
          <w:tcPr>
            <w:tcW w:w="2340" w:type="dxa"/>
            <w:vAlign w:val="center"/>
          </w:tcPr>
          <w:p w14:paraId="7860D5F3" w14:textId="77777777" w:rsidR="00AB2091" w:rsidRPr="0086010D" w:rsidRDefault="00AB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3F4F1FB7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0F874475" w14:textId="5EEEAB50" w:rsidR="00AB2091" w:rsidRPr="0086010D" w:rsidRDefault="00AB2091">
            <w:pPr>
              <w:rPr>
                <w:rFonts w:ascii="NewsGotT" w:eastAsia="Arial" w:hAnsi="NewsGotT" w:cs="Arial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Eduardo Jorge Henriques Noronha</w:t>
            </w:r>
          </w:p>
        </w:tc>
        <w:tc>
          <w:tcPr>
            <w:tcW w:w="2340" w:type="dxa"/>
            <w:vAlign w:val="center"/>
          </w:tcPr>
          <w:p w14:paraId="535A03C3" w14:textId="36737D12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eastAsia="Arial" w:hAnsi="NewsGotT" w:cs="Arial"/>
              </w:rPr>
            </w:pPr>
            <w:r w:rsidRPr="0086010D">
              <w:rPr>
                <w:rFonts w:ascii="NewsGotT" w:eastAsia="Arial" w:hAnsi="NewsGotT" w:cs="Arial"/>
              </w:rPr>
              <w:t>Design</w:t>
            </w:r>
          </w:p>
        </w:tc>
      </w:tr>
      <w:tr w:rsidR="00AB2091" w:rsidRPr="0086010D" w14:paraId="52CEDC00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7E27F866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Elisiário José Vital Miranda</w:t>
            </w:r>
          </w:p>
        </w:tc>
        <w:tc>
          <w:tcPr>
            <w:tcW w:w="2340" w:type="dxa"/>
            <w:vAlign w:val="center"/>
          </w:tcPr>
          <w:p w14:paraId="5E7160F5" w14:textId="77777777" w:rsidR="00AB2091" w:rsidRPr="0086010D" w:rsidRDefault="00AB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7F4869FA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64DADAF8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Francisco Manuel Gomes Costa Ferreira</w:t>
            </w:r>
          </w:p>
        </w:tc>
        <w:tc>
          <w:tcPr>
            <w:tcW w:w="2340" w:type="dxa"/>
            <w:vAlign w:val="center"/>
          </w:tcPr>
          <w:p w14:paraId="3B0F364F" w14:textId="77777777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1AFAA740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18169249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Ivo Pereira Oliveira</w:t>
            </w:r>
          </w:p>
        </w:tc>
        <w:tc>
          <w:tcPr>
            <w:tcW w:w="2340" w:type="dxa"/>
            <w:vAlign w:val="center"/>
          </w:tcPr>
          <w:p w14:paraId="34F6B4BD" w14:textId="77777777" w:rsidR="00AB2091" w:rsidRPr="0086010D" w:rsidRDefault="00AB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275C1441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1CEF0BE8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João Paulo Cabeleira Marques Coelho</w:t>
            </w:r>
          </w:p>
        </w:tc>
        <w:tc>
          <w:tcPr>
            <w:tcW w:w="2340" w:type="dxa"/>
            <w:vAlign w:val="center"/>
          </w:tcPr>
          <w:p w14:paraId="19A88BF7" w14:textId="77777777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687EACE6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1281C6C6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João Ricardo Rosmaninho Duarte Silva</w:t>
            </w:r>
          </w:p>
        </w:tc>
        <w:tc>
          <w:tcPr>
            <w:tcW w:w="2340" w:type="dxa"/>
            <w:vAlign w:val="center"/>
          </w:tcPr>
          <w:p w14:paraId="17B36682" w14:textId="77777777" w:rsidR="00AB2091" w:rsidRPr="0086010D" w:rsidRDefault="00AB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52698B38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5EBBF28E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José Manuel Couto Ramos Capela</w:t>
            </w:r>
          </w:p>
        </w:tc>
        <w:tc>
          <w:tcPr>
            <w:tcW w:w="2340" w:type="dxa"/>
            <w:vAlign w:val="center"/>
          </w:tcPr>
          <w:p w14:paraId="6B552D37" w14:textId="77777777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0529D3DA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16FA6751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Maria Paula Trigueiros Silva Cunha</w:t>
            </w:r>
          </w:p>
        </w:tc>
        <w:tc>
          <w:tcPr>
            <w:tcW w:w="2340" w:type="dxa"/>
            <w:vAlign w:val="center"/>
          </w:tcPr>
          <w:p w14:paraId="1F5A56BC" w14:textId="77777777" w:rsidR="00AB2091" w:rsidRPr="0086010D" w:rsidRDefault="00AB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Design</w:t>
            </w:r>
          </w:p>
        </w:tc>
      </w:tr>
      <w:tr w:rsidR="00AB2091" w:rsidRPr="0086010D" w14:paraId="0ABAD2BF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30B1157B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Marta Labastida Juan</w:t>
            </w:r>
          </w:p>
        </w:tc>
        <w:tc>
          <w:tcPr>
            <w:tcW w:w="2340" w:type="dxa"/>
            <w:vAlign w:val="center"/>
          </w:tcPr>
          <w:p w14:paraId="1491EDDF" w14:textId="77777777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39213F4A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3C33A6FA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Miguel Jorge Alves Miranda Bandeira Duarte</w:t>
            </w:r>
          </w:p>
        </w:tc>
        <w:tc>
          <w:tcPr>
            <w:tcW w:w="2340" w:type="dxa"/>
            <w:vAlign w:val="center"/>
          </w:tcPr>
          <w:p w14:paraId="2499AA80" w14:textId="77777777" w:rsidR="00AB2091" w:rsidRPr="0086010D" w:rsidRDefault="00AB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Design/Artes Visuais</w:t>
            </w:r>
          </w:p>
        </w:tc>
      </w:tr>
      <w:tr w:rsidR="00AB2091" w:rsidRPr="0086010D" w14:paraId="20586F28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4B85DCF0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Natacha Antão Moutinho</w:t>
            </w:r>
          </w:p>
        </w:tc>
        <w:tc>
          <w:tcPr>
            <w:tcW w:w="2340" w:type="dxa"/>
            <w:vAlign w:val="center"/>
          </w:tcPr>
          <w:p w14:paraId="6979C1F8" w14:textId="77777777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Artes Visuais</w:t>
            </w:r>
          </w:p>
        </w:tc>
      </w:tr>
      <w:tr w:rsidR="00AB2091" w:rsidRPr="0086010D" w14:paraId="699AC811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7BAD1231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Nuno Maria Pinto Cruz Sampaio Castro</w:t>
            </w:r>
          </w:p>
        </w:tc>
        <w:tc>
          <w:tcPr>
            <w:tcW w:w="2340" w:type="dxa"/>
            <w:vAlign w:val="center"/>
          </w:tcPr>
          <w:p w14:paraId="399FD8A3" w14:textId="77777777" w:rsidR="00AB2091" w:rsidRPr="0086010D" w:rsidRDefault="00AB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62409CD9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71FA180D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Paulo Jorge Figueira Almeida Urbano Mendonça</w:t>
            </w:r>
          </w:p>
        </w:tc>
        <w:tc>
          <w:tcPr>
            <w:tcW w:w="2340" w:type="dxa"/>
            <w:vAlign w:val="center"/>
          </w:tcPr>
          <w:p w14:paraId="2279AFCC" w14:textId="77777777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4DFB1381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63CE1768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Paulo Jorge Sousa Cruz</w:t>
            </w:r>
          </w:p>
        </w:tc>
        <w:tc>
          <w:tcPr>
            <w:tcW w:w="2340" w:type="dxa"/>
            <w:vAlign w:val="center"/>
          </w:tcPr>
          <w:p w14:paraId="7464E42B" w14:textId="77777777" w:rsidR="00AB2091" w:rsidRPr="0086010D" w:rsidRDefault="00AB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602BCDD0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34281DB8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Paulo Oliveira Freire de Almeida</w:t>
            </w:r>
          </w:p>
        </w:tc>
        <w:tc>
          <w:tcPr>
            <w:tcW w:w="2340" w:type="dxa"/>
            <w:vAlign w:val="center"/>
          </w:tcPr>
          <w:p w14:paraId="0208FE3B" w14:textId="77777777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Desenho</w:t>
            </w:r>
          </w:p>
        </w:tc>
      </w:tr>
      <w:tr w:rsidR="00AB2091" w:rsidRPr="0086010D" w14:paraId="01FDF632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0B838E24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Pedro Jorge Monteiro Bandeira</w:t>
            </w:r>
          </w:p>
        </w:tc>
        <w:tc>
          <w:tcPr>
            <w:tcW w:w="2340" w:type="dxa"/>
            <w:vAlign w:val="center"/>
          </w:tcPr>
          <w:p w14:paraId="50F0ABEE" w14:textId="77777777" w:rsidR="00AB2091" w:rsidRPr="0086010D" w:rsidRDefault="00AB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28894B06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06DA9D48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Rute Alexandra Santos Silva Carlos</w:t>
            </w:r>
          </w:p>
        </w:tc>
        <w:tc>
          <w:tcPr>
            <w:tcW w:w="2340" w:type="dxa"/>
            <w:vAlign w:val="center"/>
          </w:tcPr>
          <w:p w14:paraId="0BD080B8" w14:textId="77777777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  <w:tr w:rsidR="00AB2091" w:rsidRPr="0086010D" w14:paraId="16F9785C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60AD3A61" w14:textId="6435BCC8" w:rsidR="00AB2091" w:rsidRPr="0086010D" w:rsidRDefault="00AB2091">
            <w:pPr>
              <w:rPr>
                <w:rFonts w:ascii="NewsGotT" w:eastAsia="Arial" w:hAnsi="NewsGotT" w:cs="Arial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Sílvia Daniela Passos Soares</w:t>
            </w:r>
          </w:p>
        </w:tc>
        <w:tc>
          <w:tcPr>
            <w:tcW w:w="2340" w:type="dxa"/>
            <w:vAlign w:val="center"/>
          </w:tcPr>
          <w:p w14:paraId="70A577FF" w14:textId="6BAA5F17" w:rsidR="00AB2091" w:rsidRPr="0086010D" w:rsidRDefault="00AB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eastAsia="Arial" w:hAnsi="NewsGotT" w:cs="Arial"/>
              </w:rPr>
            </w:pPr>
            <w:r w:rsidRPr="0086010D">
              <w:rPr>
                <w:rFonts w:ascii="NewsGotT" w:eastAsia="Arial" w:hAnsi="NewsGotT" w:cs="Arial"/>
              </w:rPr>
              <w:t>Design</w:t>
            </w:r>
          </w:p>
        </w:tc>
      </w:tr>
      <w:tr w:rsidR="00AB2091" w:rsidRPr="0086010D" w14:paraId="49557FCE" w14:textId="77777777" w:rsidTr="008601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vAlign w:val="center"/>
          </w:tcPr>
          <w:p w14:paraId="360FDBF4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Susana Cristina Moura Gaudêncio</w:t>
            </w:r>
          </w:p>
        </w:tc>
        <w:tc>
          <w:tcPr>
            <w:tcW w:w="2340" w:type="dxa"/>
            <w:vAlign w:val="center"/>
          </w:tcPr>
          <w:p w14:paraId="1975F104" w14:textId="77777777" w:rsidR="00AB2091" w:rsidRPr="0086010D" w:rsidRDefault="00AB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Artes Visuais</w:t>
            </w:r>
          </w:p>
        </w:tc>
      </w:tr>
      <w:tr w:rsidR="00AB2091" w:rsidRPr="0086010D" w14:paraId="4FD0438B" w14:textId="77777777" w:rsidTr="0086010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014CC16" w14:textId="77777777" w:rsidR="00AB2091" w:rsidRPr="0086010D" w:rsidRDefault="00AB2091">
            <w:pPr>
              <w:rPr>
                <w:rFonts w:ascii="NewsGotT" w:hAnsi="NewsGotT"/>
                <w:b w:val="0"/>
                <w:bCs w:val="0"/>
              </w:rPr>
            </w:pPr>
            <w:r w:rsidRPr="0086010D">
              <w:rPr>
                <w:rFonts w:ascii="NewsGotT" w:eastAsia="Arial" w:hAnsi="NewsGotT" w:cs="Arial"/>
                <w:b w:val="0"/>
                <w:bCs w:val="0"/>
              </w:rPr>
              <w:t>Vincenzo Riso</w:t>
            </w:r>
          </w:p>
        </w:tc>
        <w:tc>
          <w:tcPr>
            <w:tcW w:w="2340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68E6686B" w14:textId="77777777" w:rsidR="00AB2091" w:rsidRPr="0086010D" w:rsidRDefault="00AB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sGotT" w:hAnsi="NewsGotT"/>
              </w:rPr>
            </w:pPr>
            <w:r w:rsidRPr="0086010D">
              <w:rPr>
                <w:rFonts w:ascii="NewsGotT" w:eastAsia="Arial" w:hAnsi="NewsGotT" w:cs="Arial"/>
              </w:rPr>
              <w:t>Arquitetura</w:t>
            </w:r>
          </w:p>
        </w:tc>
      </w:tr>
    </w:tbl>
    <w:p w14:paraId="56D7F51A" w14:textId="77777777" w:rsidR="00AB2091" w:rsidRDefault="00AB2091">
      <w:pPr>
        <w:spacing w:after="0" w:line="262" w:lineRule="auto"/>
        <w:ind w:right="1241"/>
        <w:rPr>
          <w:rFonts w:ascii="NewsGotT" w:eastAsia="Arial" w:hAnsi="NewsGotT" w:cs="Arial"/>
          <w:b/>
          <w:sz w:val="24"/>
          <w:szCs w:val="24"/>
        </w:rPr>
      </w:pPr>
    </w:p>
    <w:p w14:paraId="0729D408" w14:textId="77777777" w:rsidR="0007357A" w:rsidRPr="00BB6289" w:rsidRDefault="0007357A" w:rsidP="0007357A">
      <w:pPr>
        <w:spacing w:after="120" w:line="262" w:lineRule="auto"/>
        <w:ind w:left="-1134" w:right="442"/>
        <w:rPr>
          <w:rFonts w:ascii="NewsGotT" w:eastAsia="Arial" w:hAnsi="NewsGotT" w:cs="Arial"/>
          <w:b/>
          <w:sz w:val="4"/>
          <w:szCs w:val="4"/>
        </w:rPr>
      </w:pPr>
    </w:p>
    <w:p w14:paraId="7C197003" w14:textId="77777777" w:rsidR="00AB2091" w:rsidRDefault="00AB2091" w:rsidP="0007357A">
      <w:pPr>
        <w:spacing w:after="0" w:line="262" w:lineRule="auto"/>
        <w:ind w:left="-851" w:right="445" w:hanging="284"/>
        <w:jc w:val="right"/>
        <w:rPr>
          <w:rFonts w:ascii="NewsGotT" w:eastAsia="Arial" w:hAnsi="NewsGotT" w:cs="Arial"/>
          <w:sz w:val="16"/>
          <w:szCs w:val="16"/>
        </w:rPr>
      </w:pPr>
    </w:p>
    <w:sectPr w:rsidR="00AB2091" w:rsidSect="00BB6289">
      <w:pgSz w:w="11904" w:h="16840"/>
      <w:pgMar w:top="709" w:right="989" w:bottom="567" w:left="23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sGotT">
    <w:altName w:val="Calibri"/>
    <w:panose1 w:val="00000000000000000000"/>
    <w:charset w:val="4D"/>
    <w:family w:val="auto"/>
    <w:pitch w:val="variable"/>
    <w:sig w:usb0="800000AF" w:usb1="0000204A" w:usb2="00000000" w:usb3="00000000" w:csb0="0000001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58B3"/>
    <w:multiLevelType w:val="hybridMultilevel"/>
    <w:tmpl w:val="400689D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DE5"/>
    <w:rsid w:val="0007357A"/>
    <w:rsid w:val="004779B4"/>
    <w:rsid w:val="004F38B6"/>
    <w:rsid w:val="006B787E"/>
    <w:rsid w:val="00733DE5"/>
    <w:rsid w:val="00734F79"/>
    <w:rsid w:val="00793EB0"/>
    <w:rsid w:val="0086010D"/>
    <w:rsid w:val="00A56A71"/>
    <w:rsid w:val="00AB2091"/>
    <w:rsid w:val="00AD5922"/>
    <w:rsid w:val="00BB6289"/>
    <w:rsid w:val="00C9029F"/>
    <w:rsid w:val="00D4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09B68"/>
  <w15:docId w15:val="{586D8286-EA02-4BCD-AEC3-110FCADC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Simples4">
    <w:name w:val="Plain Table 4"/>
    <w:basedOn w:val="Tabelanormal"/>
    <w:uiPriority w:val="44"/>
    <w:rsid w:val="00AB20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argrafodaLista">
    <w:name w:val="List Paragraph"/>
    <w:basedOn w:val="Normal"/>
    <w:uiPriority w:val="34"/>
    <w:qFormat/>
    <w:rsid w:val="0007357A"/>
    <w:pPr>
      <w:ind w:left="720"/>
      <w:contextualSpacing/>
    </w:pPr>
  </w:style>
  <w:style w:type="table" w:styleId="TabelacomGrelha">
    <w:name w:val="Table Grid"/>
    <w:basedOn w:val="Tabelanormal"/>
    <w:uiPriority w:val="39"/>
    <w:rsid w:val="00BB6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ecurso de Imagem" ma:contentTypeID="0x0101009148F5A04DDD49CBA7127AADA5FB792B00AADE34325A8B49CDA8BB4DB53328F21400F7AE845EFB471E4B8ADCE87E691F5B32" ma:contentTypeVersion="1" ma:contentTypeDescription="Carregar uma imagem." ma:contentTypeScope="" ma:versionID="da44400b59469be9c00a5e505d37b6d7">
  <xsd:schema xmlns:xsd="http://www.w3.org/2001/XMLSchema" xmlns:xs="http://www.w3.org/2001/XMLSchema" xmlns:p="http://schemas.microsoft.com/office/2006/metadata/properties" xmlns:ns1="http://schemas.microsoft.com/sharepoint/v3" xmlns:ns2="7222BC40-FDED-437C-8B9E-01443DF0112C" xmlns:ns3="http://schemas.microsoft.com/sharepoint/v3/fields" targetNamespace="http://schemas.microsoft.com/office/2006/metadata/properties" ma:root="true" ma:fieldsID="7cf485aeef5166c8f7c91437ac2f413e" ns1:_="" ns2:_="" ns3:_="">
    <xsd:import namespace="http://schemas.microsoft.com/sharepoint/v3"/>
    <xsd:import namespace="7222BC40-FDED-437C-8B9E-01443DF0112C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Caminho do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Tipo de Ficheiro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e Ficheiro HTML" ma:hidden="true" ma:internalName="HTML_x0020_File_x0020_Type" ma:readOnly="true">
      <xsd:simpleType>
        <xsd:restriction base="dms:Text"/>
      </xsd:simpleType>
    </xsd:element>
    <xsd:element name="FSObjType" ma:index="11" nillable="true" ma:displayName="Tipo de Item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Data de Início do Agendamento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Data de Fim do Agendament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2BC40-FDED-437C-8B9E-01443DF0112C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Existe Miniatura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Existe Pré-visualização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Largura" ma:internalName="ImageWidth" ma:readOnly="true">
      <xsd:simpleType>
        <xsd:restriction base="dms:Unknown"/>
      </xsd:simpleType>
    </xsd:element>
    <xsd:element name="ImageHeight" ma:index="22" nillable="true" ma:displayName="Altura" ma:internalName="ImageHeight" ma:readOnly="true">
      <xsd:simpleType>
        <xsd:restriction base="dms:Unknown"/>
      </xsd:simpleType>
    </xsd:element>
    <xsd:element name="ImageCreateDate" ma:index="25" nillable="true" ma:displayName="Fotografia tirada em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Direitos de Autor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or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 ma:index="23" ma:displayName="Comentários"/>
        <xsd:element name="keywords" minOccurs="0" maxOccurs="1" type="xsd:string" ma:index="14" ma:displayName="Palavras-chave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7222BC40-FDED-437C-8B9E-01443DF0112C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4531759E-09AC-481D-BCB3-FCD951A0A815}"/>
</file>

<file path=customXml/itemProps2.xml><?xml version="1.0" encoding="utf-8"?>
<ds:datastoreItem xmlns:ds="http://schemas.openxmlformats.org/officeDocument/2006/customXml" ds:itemID="{BD3E36CC-9AB4-46D4-9566-4805B2916980}"/>
</file>

<file path=customXml/itemProps3.xml><?xml version="1.0" encoding="utf-8"?>
<ds:datastoreItem xmlns:ds="http://schemas.openxmlformats.org/officeDocument/2006/customXml" ds:itemID="{96616018-9264-4EF2-A235-93CE618E7C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Admissões Lab Investigação_2023_2024.xls</vt:lpstr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Admissões Lab Investigação_2023_2024.xls</dc:title>
  <dc:subject/>
  <dc:creator>Lucinda</dc:creator>
  <cp:keywords/>
  <dc:description/>
  <cp:lastModifiedBy>Curso MIARQ</cp:lastModifiedBy>
  <cp:revision>5</cp:revision>
  <cp:lastPrinted>2025-11-06T15:03:00Z</cp:lastPrinted>
  <dcterms:created xsi:type="dcterms:W3CDTF">2026-01-07T10:46:00Z</dcterms:created>
  <dcterms:modified xsi:type="dcterms:W3CDTF">2026-10-15T14:27:00Z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0x0101009148F5A04DDD49CBA7127AADA5FB792B00AADE34325A8B49CDA8BB4DB53328F21400F7AE845EFB471E4B8ADCE87E691F5B32</vt:lpwstr>
  </property>
</Properties>
</file>